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4F96" w14:textId="3D0AEF28" w:rsidR="001E7F61" w:rsidRDefault="006764F6">
      <w:r>
        <w:t>Subject line: Be a catalyst for UF Chemistry!</w:t>
      </w:r>
    </w:p>
    <w:p w14:paraId="0E87C7A0" w14:textId="2369C282" w:rsidR="006764F6" w:rsidRDefault="00CC4C83">
      <w:r>
        <w:t xml:space="preserve">Preview text: </w:t>
      </w:r>
      <w:r w:rsidRPr="00CC4C83">
        <w:t>Together, we can turn ideas into discoveries</w:t>
      </w:r>
      <w:r>
        <w:t xml:space="preserve">. </w:t>
      </w:r>
    </w:p>
    <w:p w14:paraId="6C4A5868" w14:textId="77777777" w:rsidR="009311FC" w:rsidRDefault="009311FC"/>
    <w:p w14:paraId="0ACA452E" w14:textId="173C5BDF" w:rsidR="006764F6" w:rsidRDefault="00F92400">
      <w:r>
        <w:t xml:space="preserve">Here at the University of Florida, </w:t>
      </w:r>
      <w:r w:rsidR="00F040AC">
        <w:t>the</w:t>
      </w:r>
      <w:r w:rsidR="00F36BD2">
        <w:t xml:space="preserve"> Department of Chemistry’s</w:t>
      </w:r>
      <w:r w:rsidR="006764F6">
        <w:t xml:space="preserve"> legacy is built on discovery, impact, and community. From breakthroughs in next-generation materials and medicines to transformative student-led research experiences, we’re shaping the future of chemistry. </w:t>
      </w:r>
    </w:p>
    <w:p w14:paraId="5F6801BF" w14:textId="197CBF4A" w:rsidR="006764F6" w:rsidRDefault="006764F6">
      <w:r>
        <w:t xml:space="preserve">Your support ensures UF Chemistry remains a national leader in the field. </w:t>
      </w:r>
      <w:r w:rsidR="00F040AC">
        <w:t>Together,</w:t>
      </w:r>
      <w:r>
        <w:t xml:space="preserve"> we can expand research scholarships for students, invest in cutting-edge labs and facilities and empower faculty to pioneer </w:t>
      </w:r>
      <w:r w:rsidR="002D6AC4">
        <w:t>science</w:t>
      </w:r>
      <w:r w:rsidR="004C7194">
        <w:t xml:space="preserve"> </w:t>
      </w:r>
      <w:r>
        <w:t>that span sectors.</w:t>
      </w:r>
    </w:p>
    <w:p w14:paraId="3D9A4275" w14:textId="55D81604" w:rsidR="00E577E0" w:rsidRPr="006B5E7E" w:rsidRDefault="006B5E7E">
      <w:pPr>
        <w:rPr>
          <w:b/>
          <w:bCs/>
        </w:rPr>
      </w:pPr>
      <w:r w:rsidRPr="006B5E7E">
        <w:rPr>
          <w:b/>
          <w:bCs/>
        </w:rPr>
        <w:t xml:space="preserve">GIVE NOW: </w:t>
      </w:r>
      <w:r w:rsidRPr="006B5E7E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https://www.uff.ufl.edu/giving-opportunities/001401-chemistry-fund</w:t>
      </w:r>
      <w:r w:rsidR="00AA7188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/?ac=</w:t>
      </w:r>
      <w:r w:rsidR="00AA7188" w:rsidRPr="00AA7188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GAAEZAE2</w:t>
      </w:r>
    </w:p>
    <w:p w14:paraId="7F59F8A0" w14:textId="0EF5EE6D" w:rsidR="00E577E0" w:rsidRDefault="00E577E0">
      <w:r>
        <w:t xml:space="preserve">Thank you for helping us keep UF Chemistry in its element. </w:t>
      </w:r>
      <w:r w:rsidR="00BD4BFB">
        <w:t>We couldn’t do it without you!</w:t>
      </w:r>
    </w:p>
    <w:p w14:paraId="75AB795B" w14:textId="77777777" w:rsidR="00E577E0" w:rsidRDefault="00E577E0"/>
    <w:p w14:paraId="29463503" w14:textId="6CDD023B" w:rsidR="00E577E0" w:rsidRDefault="00E577E0">
      <w:r>
        <w:t>Go Gators,</w:t>
      </w:r>
    </w:p>
    <w:p w14:paraId="4E11D208" w14:textId="77777777" w:rsidR="00E577E0" w:rsidRDefault="00E577E0" w:rsidP="00E577E0">
      <w:pPr>
        <w:spacing w:after="0" w:line="240" w:lineRule="auto"/>
      </w:pPr>
    </w:p>
    <w:p w14:paraId="2A91183A" w14:textId="7CC28914" w:rsidR="00E577E0" w:rsidRPr="00E577E0" w:rsidRDefault="00E577E0" w:rsidP="00E577E0">
      <w:pPr>
        <w:spacing w:after="0" w:line="240" w:lineRule="auto"/>
      </w:pPr>
      <w:r w:rsidRPr="00E577E0">
        <w:t>Ronald K. Castellano</w:t>
      </w:r>
    </w:p>
    <w:p w14:paraId="70A8FB28" w14:textId="72E27B15" w:rsidR="00E577E0" w:rsidRPr="00E577E0" w:rsidRDefault="00E577E0" w:rsidP="00E577E0">
      <w:pPr>
        <w:spacing w:after="0" w:line="240" w:lineRule="auto"/>
      </w:pPr>
      <w:r w:rsidRPr="00E577E0">
        <w:t>Colonel Allen R. and Margaret Crow Term Professor and Chair</w:t>
      </w:r>
    </w:p>
    <w:p w14:paraId="029727A7" w14:textId="4720447E" w:rsidR="00E577E0" w:rsidRPr="00E577E0" w:rsidRDefault="00E577E0" w:rsidP="00E577E0">
      <w:pPr>
        <w:spacing w:after="0" w:line="240" w:lineRule="auto"/>
      </w:pPr>
      <w:r w:rsidRPr="00E577E0">
        <w:t>Department of Chemistry</w:t>
      </w:r>
    </w:p>
    <w:p w14:paraId="0FCBE4AC" w14:textId="1FB8EA3D" w:rsidR="00E577E0" w:rsidRPr="00E577E0" w:rsidRDefault="00E577E0" w:rsidP="00E577E0">
      <w:pPr>
        <w:spacing w:after="0" w:line="240" w:lineRule="auto"/>
      </w:pPr>
      <w:r w:rsidRPr="00E577E0">
        <w:t>College of Liberal Arts and Sciences</w:t>
      </w:r>
    </w:p>
    <w:p w14:paraId="5408CA81" w14:textId="77777777" w:rsidR="00E577E0" w:rsidRDefault="00E577E0"/>
    <w:p w14:paraId="1387A977" w14:textId="77777777" w:rsidR="006764F6" w:rsidRDefault="006764F6"/>
    <w:sectPr w:rsidR="0067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F6"/>
    <w:rsid w:val="000E215F"/>
    <w:rsid w:val="001079E0"/>
    <w:rsid w:val="001E7F61"/>
    <w:rsid w:val="002D6AC4"/>
    <w:rsid w:val="003D536B"/>
    <w:rsid w:val="004C7194"/>
    <w:rsid w:val="005876F2"/>
    <w:rsid w:val="006764F6"/>
    <w:rsid w:val="006B5E7E"/>
    <w:rsid w:val="00710297"/>
    <w:rsid w:val="009311FC"/>
    <w:rsid w:val="00AA7188"/>
    <w:rsid w:val="00BA1E6A"/>
    <w:rsid w:val="00BD4BFB"/>
    <w:rsid w:val="00C3080D"/>
    <w:rsid w:val="00C9373D"/>
    <w:rsid w:val="00CC4C83"/>
    <w:rsid w:val="00D75DD9"/>
    <w:rsid w:val="00E577E0"/>
    <w:rsid w:val="00E74173"/>
    <w:rsid w:val="00F040AC"/>
    <w:rsid w:val="00F36BD2"/>
    <w:rsid w:val="00F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38E9"/>
  <w15:chartTrackingRefBased/>
  <w15:docId w15:val="{5C469859-D626-4B71-BD36-39ED80D0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6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D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813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Lauren J</dc:creator>
  <cp:keywords/>
  <dc:description/>
  <cp:lastModifiedBy>Henry,Leland</cp:lastModifiedBy>
  <cp:revision>14</cp:revision>
  <dcterms:created xsi:type="dcterms:W3CDTF">2025-09-25T16:03:00Z</dcterms:created>
  <dcterms:modified xsi:type="dcterms:W3CDTF">2025-10-07T14:39:00Z</dcterms:modified>
</cp:coreProperties>
</file>